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929A34" w14:textId="77777777" w:rsidR="00790687" w:rsidRDefault="00790687" w:rsidP="008B7C62">
      <w:pPr>
        <w:spacing w:line="480" w:lineRule="auto"/>
        <w:jc w:val="center"/>
        <w:rPr>
          <w:b/>
          <w:bCs w:val="0"/>
        </w:rPr>
      </w:pPr>
    </w:p>
    <w:p w14:paraId="2C32A185" w14:textId="77777777" w:rsidR="00790687" w:rsidRDefault="00790687" w:rsidP="008B7C62">
      <w:pPr>
        <w:spacing w:line="480" w:lineRule="auto"/>
        <w:jc w:val="center"/>
        <w:rPr>
          <w:b/>
          <w:bCs w:val="0"/>
        </w:rPr>
      </w:pPr>
    </w:p>
    <w:p w14:paraId="4877914C" w14:textId="60B2137D" w:rsidR="008B7C62" w:rsidRPr="00C2243B" w:rsidRDefault="004F7F7B" w:rsidP="008B7C62">
      <w:pPr>
        <w:spacing w:line="480" w:lineRule="auto"/>
        <w:jc w:val="center"/>
        <w:rPr>
          <w:b/>
          <w:bCs w:val="0"/>
        </w:rPr>
      </w:pPr>
      <w:r w:rsidRPr="00C2243B">
        <w:rPr>
          <w:b/>
        </w:rPr>
        <w:t>The Bureau of Labor Statistics Dataset</w:t>
      </w:r>
    </w:p>
    <w:p w14:paraId="5A416DE6" w14:textId="77777777" w:rsidR="008B7C62" w:rsidRPr="00C2243B" w:rsidRDefault="008B7C62" w:rsidP="008B7C62">
      <w:pPr>
        <w:spacing w:line="480" w:lineRule="auto"/>
        <w:jc w:val="center"/>
      </w:pPr>
    </w:p>
    <w:p w14:paraId="02DBABD2" w14:textId="77777777" w:rsidR="008B7C62" w:rsidRPr="00C2243B" w:rsidRDefault="008B7C62" w:rsidP="008B7C62">
      <w:pPr>
        <w:spacing w:line="480" w:lineRule="auto"/>
        <w:jc w:val="center"/>
      </w:pPr>
    </w:p>
    <w:p w14:paraId="0747CA4A" w14:textId="77777777" w:rsidR="008B7C62" w:rsidRPr="00C2243B" w:rsidRDefault="008B7C62" w:rsidP="008B7C62">
      <w:pPr>
        <w:spacing w:line="480" w:lineRule="auto"/>
        <w:jc w:val="center"/>
      </w:pPr>
    </w:p>
    <w:p w14:paraId="68689506" w14:textId="77777777" w:rsidR="008B7C62" w:rsidRPr="00C2243B" w:rsidRDefault="008B7C62" w:rsidP="008B7C62">
      <w:pPr>
        <w:spacing w:line="480" w:lineRule="auto"/>
        <w:jc w:val="center"/>
      </w:pPr>
    </w:p>
    <w:p w14:paraId="2AA2834B" w14:textId="68282D8E" w:rsidR="008B7C62" w:rsidRPr="00C2243B" w:rsidRDefault="004F7F7B" w:rsidP="008B7C62">
      <w:pPr>
        <w:spacing w:line="480" w:lineRule="auto"/>
        <w:jc w:val="center"/>
      </w:pPr>
      <w:r w:rsidRPr="00C2243B">
        <w:t>Student</w:t>
      </w:r>
    </w:p>
    <w:p w14:paraId="58F67EA7" w14:textId="04082940" w:rsidR="008B7C62" w:rsidRPr="00C2243B" w:rsidRDefault="004F7F7B" w:rsidP="008B7C62">
      <w:pPr>
        <w:spacing w:line="480" w:lineRule="auto"/>
        <w:jc w:val="center"/>
      </w:pPr>
      <w:r w:rsidRPr="00C2243B">
        <w:t>Institution of Affiliation</w:t>
      </w:r>
    </w:p>
    <w:p w14:paraId="0AA807A7" w14:textId="21E2E015" w:rsidR="008B7C62" w:rsidRPr="00C2243B" w:rsidRDefault="004F7F7B" w:rsidP="008B7C62">
      <w:pPr>
        <w:spacing w:line="480" w:lineRule="auto"/>
        <w:jc w:val="center"/>
      </w:pPr>
      <w:r w:rsidRPr="00C2243B">
        <w:t>Professor</w:t>
      </w:r>
    </w:p>
    <w:p w14:paraId="6DF102F2" w14:textId="17BB5761" w:rsidR="008B7C62" w:rsidRPr="00C2243B" w:rsidRDefault="004F7F7B" w:rsidP="008B7C62">
      <w:pPr>
        <w:spacing w:line="480" w:lineRule="auto"/>
        <w:jc w:val="center"/>
      </w:pPr>
      <w:r w:rsidRPr="00C2243B">
        <w:t>Date</w:t>
      </w:r>
    </w:p>
    <w:p w14:paraId="64756BA4" w14:textId="77777777" w:rsidR="008B7C62" w:rsidRPr="00C2243B" w:rsidRDefault="008B7C62" w:rsidP="008B7C62">
      <w:pPr>
        <w:spacing w:line="480" w:lineRule="auto"/>
        <w:ind w:firstLine="720"/>
      </w:pPr>
    </w:p>
    <w:p w14:paraId="6D695BA4" w14:textId="77777777" w:rsidR="008B7C62" w:rsidRPr="00C2243B" w:rsidRDefault="008B7C62" w:rsidP="008B7C62">
      <w:pPr>
        <w:spacing w:line="480" w:lineRule="auto"/>
        <w:ind w:firstLine="720"/>
      </w:pPr>
    </w:p>
    <w:p w14:paraId="1E7F7BF1" w14:textId="77777777" w:rsidR="008B7C62" w:rsidRPr="00C2243B" w:rsidRDefault="008B7C62" w:rsidP="008B7C62">
      <w:pPr>
        <w:spacing w:line="480" w:lineRule="auto"/>
        <w:ind w:firstLine="720"/>
      </w:pPr>
    </w:p>
    <w:p w14:paraId="13DDEE5E" w14:textId="77777777" w:rsidR="008B7C62" w:rsidRPr="00C2243B" w:rsidRDefault="008B7C62" w:rsidP="008B7C62">
      <w:pPr>
        <w:spacing w:line="480" w:lineRule="auto"/>
        <w:ind w:firstLine="720"/>
      </w:pPr>
    </w:p>
    <w:p w14:paraId="73101EC2" w14:textId="77777777" w:rsidR="008B7C62" w:rsidRPr="00C2243B" w:rsidRDefault="008B7C62" w:rsidP="008B7C62">
      <w:pPr>
        <w:spacing w:line="480" w:lineRule="auto"/>
        <w:ind w:firstLine="720"/>
      </w:pPr>
    </w:p>
    <w:p w14:paraId="560052F1" w14:textId="77777777" w:rsidR="008B7C62" w:rsidRPr="00C2243B" w:rsidRDefault="008B7C62" w:rsidP="008B7C62">
      <w:pPr>
        <w:spacing w:line="480" w:lineRule="auto"/>
        <w:ind w:firstLine="720"/>
      </w:pPr>
    </w:p>
    <w:p w14:paraId="2D6B430F" w14:textId="77777777" w:rsidR="00790687" w:rsidRDefault="00790687" w:rsidP="00790687">
      <w:pPr>
        <w:spacing w:line="480" w:lineRule="auto"/>
      </w:pPr>
    </w:p>
    <w:p w14:paraId="7E6F8B70" w14:textId="77777777" w:rsidR="008B7C62" w:rsidRPr="00C2243B" w:rsidRDefault="004F7F7B" w:rsidP="00790687">
      <w:pPr>
        <w:spacing w:line="480" w:lineRule="auto"/>
        <w:jc w:val="center"/>
        <w:rPr>
          <w:b/>
          <w:bCs w:val="0"/>
        </w:rPr>
      </w:pPr>
      <w:r w:rsidRPr="00C2243B">
        <w:rPr>
          <w:b/>
        </w:rPr>
        <w:lastRenderedPageBreak/>
        <w:t>The Bureau of Labor Statistics Dataset</w:t>
      </w:r>
    </w:p>
    <w:p w14:paraId="3F631126" w14:textId="5D8510AA" w:rsidR="005A5305" w:rsidRPr="00C2243B" w:rsidRDefault="004F7F7B" w:rsidP="008B7C62">
      <w:pPr>
        <w:spacing w:line="480" w:lineRule="auto"/>
        <w:ind w:firstLine="720"/>
        <w:rPr>
          <w:b/>
          <w:bCs w:val="0"/>
        </w:rPr>
      </w:pPr>
      <w:r w:rsidRPr="00C2243B">
        <w:t xml:space="preserve">A data set can be termed as a collection of data. In tabular data cases, data set commensurate with one or more </w:t>
      </w:r>
      <w:r w:rsidR="008B7C62" w:rsidRPr="00C2243B">
        <w:t>database</w:t>
      </w:r>
      <w:r w:rsidRPr="00C2243B">
        <w:t xml:space="preserve"> tables were a particular variable is represented by a column, and a given </w:t>
      </w:r>
      <w:r w:rsidR="008B7C62" w:rsidRPr="00C2243B">
        <w:t>record</w:t>
      </w:r>
      <w:r w:rsidRPr="00C2243B">
        <w:t xml:space="preserve"> of </w:t>
      </w:r>
      <w:r w:rsidR="008B7C62" w:rsidRPr="00C2243B">
        <w:t>the</w:t>
      </w:r>
      <w:r w:rsidRPr="00C2243B">
        <w:t xml:space="preserve"> data set in question corresponds </w:t>
      </w:r>
      <w:r w:rsidR="008B7C62" w:rsidRPr="00C2243B">
        <w:t>with</w:t>
      </w:r>
      <w:r w:rsidRPr="00C2243B">
        <w:t xml:space="preserve"> each row.  Each variable's value </w:t>
      </w:r>
      <w:r w:rsidR="008B7C62" w:rsidRPr="00C2243B">
        <w:t>is</w:t>
      </w:r>
      <w:r w:rsidRPr="00C2243B">
        <w:t xml:space="preserve"> listed by the data </w:t>
      </w:r>
      <w:r w:rsidR="008B7C62" w:rsidRPr="00C2243B">
        <w:t>set, including</w:t>
      </w:r>
      <w:r w:rsidRPr="00C2243B">
        <w:t xml:space="preserve"> </w:t>
      </w:r>
      <w:r w:rsidR="008B7C62" w:rsidRPr="00C2243B">
        <w:t>height</w:t>
      </w:r>
      <w:r w:rsidRPr="00C2243B">
        <w:t xml:space="preserve">, as well as </w:t>
      </w:r>
      <w:r w:rsidR="008B7C62" w:rsidRPr="00C2243B">
        <w:t>the weight</w:t>
      </w:r>
      <w:r w:rsidRPr="00C2243B">
        <w:t xml:space="preserve"> of an object, for every member of the data set</w:t>
      </w:r>
      <w:r w:rsidR="00C2243B" w:rsidRPr="00C2243B">
        <w:t xml:space="preserve"> (</w:t>
      </w:r>
      <w:r w:rsidR="00C2243B" w:rsidRPr="00C2243B">
        <w:rPr>
          <w:shd w:val="clear" w:color="auto" w:fill="FFFFFF"/>
        </w:rPr>
        <w:t>Mishra et al.</w:t>
      </w:r>
      <w:proofErr w:type="gramStart"/>
      <w:r w:rsidR="00C2243B" w:rsidRPr="00C2243B">
        <w:rPr>
          <w:shd w:val="clear" w:color="auto" w:fill="FFFFFF"/>
        </w:rPr>
        <w:t>,2019</w:t>
      </w:r>
      <w:proofErr w:type="gramEnd"/>
      <w:r w:rsidR="00C2243B" w:rsidRPr="00C2243B">
        <w:rPr>
          <w:shd w:val="clear" w:color="auto" w:fill="FFFFFF"/>
        </w:rPr>
        <w:t>).</w:t>
      </w:r>
      <w:r w:rsidRPr="00C2243B">
        <w:t xml:space="preserve"> The values are </w:t>
      </w:r>
      <w:r w:rsidR="008B7C62" w:rsidRPr="00C2243B">
        <w:t>referred</w:t>
      </w:r>
      <w:r w:rsidRPr="00C2243B">
        <w:t xml:space="preserve"> to as </w:t>
      </w:r>
      <w:r w:rsidR="008B7C62" w:rsidRPr="00C2243B">
        <w:t>datum.</w:t>
      </w:r>
      <w:r w:rsidRPr="00C2243B">
        <w:t xml:space="preserve"> Notably, data sets can also include files and documents </w:t>
      </w:r>
      <w:r w:rsidR="008B7C62" w:rsidRPr="00C2243B">
        <w:t>collections</w:t>
      </w:r>
      <w:r w:rsidRPr="00C2243B">
        <w:t xml:space="preserve">. </w:t>
      </w:r>
      <w:r w:rsidR="008B7C62" w:rsidRPr="00C2243B">
        <w:t>Additionally</w:t>
      </w:r>
      <w:r w:rsidRPr="00C2243B">
        <w:t xml:space="preserve">, in the open data field, </w:t>
      </w:r>
      <w:r w:rsidR="008B7C62" w:rsidRPr="00C2243B">
        <w:t>the</w:t>
      </w:r>
      <w:r w:rsidRPr="00C2243B">
        <w:t xml:space="preserve"> unit used in measuring information released to the public is what is known as a data test. This paper will </w:t>
      </w:r>
      <w:r w:rsidR="007163AE" w:rsidRPr="00C2243B">
        <w:t xml:space="preserve">highlight one of </w:t>
      </w:r>
      <w:r w:rsidR="008B7C62" w:rsidRPr="00C2243B">
        <w:t>the</w:t>
      </w:r>
      <w:r w:rsidR="007163AE" w:rsidRPr="00C2243B">
        <w:t xml:space="preserve"> large </w:t>
      </w:r>
      <w:r w:rsidR="008B7C62" w:rsidRPr="00C2243B">
        <w:t>datasets</w:t>
      </w:r>
      <w:r w:rsidR="003B73AF" w:rsidRPr="00C2243B">
        <w:t xml:space="preserve"> in the U.S. government</w:t>
      </w:r>
      <w:r w:rsidR="007163AE" w:rsidRPr="00C2243B">
        <w:t xml:space="preserve"> as well as its purpose</w:t>
      </w:r>
      <w:r w:rsidR="003B73AF" w:rsidRPr="00C2243B">
        <w:t xml:space="preserve">. </w:t>
      </w:r>
    </w:p>
    <w:p w14:paraId="4187CCBB" w14:textId="4C40D827" w:rsidR="003B73AF" w:rsidRPr="00C2243B" w:rsidRDefault="004F7F7B" w:rsidP="008B7C62">
      <w:pPr>
        <w:spacing w:line="480" w:lineRule="auto"/>
        <w:ind w:firstLine="720"/>
      </w:pPr>
      <w:r w:rsidRPr="00C2243B">
        <w:t>The Bureau of Labor</w:t>
      </w:r>
      <w:r w:rsidR="00C2243B" w:rsidRPr="00C2243B">
        <w:t xml:space="preserve"> Statistics </w:t>
      </w:r>
      <w:r w:rsidRPr="00C2243B">
        <w:t>was started by the Bureau of Labor ACT (23 Stat.60), on June the 27</w:t>
      </w:r>
      <w:r w:rsidRPr="00C2243B">
        <w:rPr>
          <w:vertAlign w:val="superscript"/>
        </w:rPr>
        <w:t>th</w:t>
      </w:r>
      <w:r w:rsidRPr="00C2243B">
        <w:t xml:space="preserve"> 1884. Its sole purpose was to collect information regarding labor and employment. Notably, in 1888, </w:t>
      </w:r>
      <w:r w:rsidR="00301BDA" w:rsidRPr="00C2243B">
        <w:t>the</w:t>
      </w:r>
      <w:r w:rsidRPr="00C2243B">
        <w:t xml:space="preserve"> </w:t>
      </w:r>
      <w:r w:rsidR="00301BDA" w:rsidRPr="00C2243B">
        <w:t>Bureau</w:t>
      </w:r>
      <w:r w:rsidRPr="00C2243B">
        <w:t xml:space="preserve"> became an independent department for close to 15 years until it was absorbed into </w:t>
      </w:r>
      <w:r w:rsidR="00301BDA" w:rsidRPr="00C2243B">
        <w:t>the</w:t>
      </w:r>
      <w:r w:rsidRPr="00C2243B">
        <w:t xml:space="preserve"> commerce and labor department and then transferred to the newly established department of labor in 1913. </w:t>
      </w:r>
      <w:proofErr w:type="spellStart"/>
      <w:r w:rsidRPr="00C2243B">
        <w:t>Caroll</w:t>
      </w:r>
      <w:proofErr w:type="spellEnd"/>
      <w:r w:rsidRPr="00C2243B">
        <w:t xml:space="preserve"> D </w:t>
      </w:r>
      <w:r w:rsidR="00301BDA" w:rsidRPr="00C2243B">
        <w:t>Wright</w:t>
      </w:r>
      <w:r w:rsidRPr="00C2243B">
        <w:t xml:space="preserve"> was the first commissioner of </w:t>
      </w:r>
      <w:r w:rsidR="00301BDA" w:rsidRPr="00C2243B">
        <w:t>the</w:t>
      </w:r>
      <w:r w:rsidRPr="00C2243B">
        <w:t xml:space="preserve"> </w:t>
      </w:r>
      <w:r w:rsidR="00301BDA" w:rsidRPr="00C2243B">
        <w:t>Bureau. In</w:t>
      </w:r>
      <w:r w:rsidR="00C40F2B" w:rsidRPr="00C2243B">
        <w:t xml:space="preserve"> the early years just after </w:t>
      </w:r>
      <w:r w:rsidR="00301BDA" w:rsidRPr="00C2243B">
        <w:t>the</w:t>
      </w:r>
      <w:r w:rsidR="00C40F2B" w:rsidRPr="00C2243B">
        <w:t xml:space="preserve"> war, </w:t>
      </w:r>
      <w:r w:rsidR="00301BDA" w:rsidRPr="00C2243B">
        <w:t xml:space="preserve">the creation of a national labor agency proved difficult even </w:t>
      </w:r>
      <w:proofErr w:type="spellStart"/>
      <w:r w:rsidR="00301BDA" w:rsidRPr="00C2243B">
        <w:t>tough</w:t>
      </w:r>
      <w:proofErr w:type="spellEnd"/>
      <w:r w:rsidR="00301BDA" w:rsidRPr="00C2243B">
        <w:t xml:space="preserve"> the reward of organized labors was done by the establishment of the Massachusetts first state Bureau of Labor statistics. </w:t>
      </w:r>
      <w:r w:rsidR="003A12A9" w:rsidRPr="00C2243B">
        <w:t xml:space="preserve">Its permalink </w:t>
      </w:r>
      <w:proofErr w:type="gramStart"/>
      <w:r w:rsidR="003A12A9" w:rsidRPr="00C2243B">
        <w:t xml:space="preserve">is </w:t>
      </w:r>
      <w:r w:rsidR="003A12A9" w:rsidRPr="00C2243B">
        <w:rPr>
          <w:shd w:val="clear" w:color="auto" w:fill="FFFFFF"/>
        </w:rPr>
        <w:t> </w:t>
      </w:r>
      <w:proofErr w:type="gramEnd"/>
      <w:r w:rsidR="00722505">
        <w:fldChar w:fldCharType="begin"/>
      </w:r>
      <w:r w:rsidR="00722505">
        <w:instrText xml:space="preserve"> HYPERLINK "https://www.bls.gov/data/" </w:instrText>
      </w:r>
      <w:r w:rsidR="00722505">
        <w:fldChar w:fldCharType="separate"/>
      </w:r>
      <w:r w:rsidR="003A12A9" w:rsidRPr="00C2243B">
        <w:rPr>
          <w:rStyle w:val="Hyperlink"/>
          <w:color w:val="auto"/>
          <w:shd w:val="clear" w:color="auto" w:fill="FFFFFF"/>
        </w:rPr>
        <w:t>d</w:t>
      </w:r>
      <w:bookmarkStart w:id="0" w:name="_GoBack"/>
      <w:bookmarkEnd w:id="0"/>
      <w:r w:rsidR="003A12A9" w:rsidRPr="00C2243B">
        <w:rPr>
          <w:rStyle w:val="Hyperlink"/>
          <w:color w:val="auto"/>
          <w:shd w:val="clear" w:color="auto" w:fill="FFFFFF"/>
        </w:rPr>
        <w:t>ata.bls.gov</w:t>
      </w:r>
      <w:r w:rsidR="00722505">
        <w:rPr>
          <w:rStyle w:val="Hyperlink"/>
          <w:color w:val="auto"/>
          <w:shd w:val="clear" w:color="auto" w:fill="FFFFFF"/>
        </w:rPr>
        <w:fldChar w:fldCharType="end"/>
      </w:r>
      <w:r w:rsidR="00C2243B" w:rsidRPr="00C2243B">
        <w:t xml:space="preserve"> (</w:t>
      </w:r>
      <w:r w:rsidR="00C2243B" w:rsidRPr="00C2243B">
        <w:rPr>
          <w:shd w:val="clear" w:color="auto" w:fill="FFFFFF"/>
        </w:rPr>
        <w:t xml:space="preserve">Groshen,2018). </w:t>
      </w:r>
    </w:p>
    <w:p w14:paraId="531E93C2" w14:textId="1C22AA17" w:rsidR="003A12A9" w:rsidRPr="00C2243B" w:rsidRDefault="004F7F7B" w:rsidP="008B7C62">
      <w:pPr>
        <w:spacing w:line="480" w:lineRule="auto"/>
        <w:ind w:firstLine="720"/>
      </w:pPr>
      <w:r w:rsidRPr="00C2243B">
        <w:t xml:space="preserve">The </w:t>
      </w:r>
      <w:r w:rsidR="00301BDA" w:rsidRPr="00C2243B">
        <w:t>Bureau</w:t>
      </w:r>
      <w:r w:rsidRPr="00C2243B">
        <w:t xml:space="preserve"> of Labor Statistics measures market activity, price changes, productivity, working </w:t>
      </w:r>
      <w:r w:rsidR="00301BDA" w:rsidRPr="00C2243B">
        <w:t>conditions as</w:t>
      </w:r>
      <w:r w:rsidRPr="00C2243B">
        <w:t xml:space="preserve"> well as labor in the economy of the U.S. to support both the private and public in decision making</w:t>
      </w:r>
      <w:r w:rsidR="00C2243B" w:rsidRPr="00C2243B">
        <w:t xml:space="preserve"> (</w:t>
      </w:r>
      <w:r w:rsidR="00C2243B" w:rsidRPr="00C2243B">
        <w:rPr>
          <w:shd w:val="clear" w:color="auto" w:fill="FFFFFF"/>
        </w:rPr>
        <w:t>Kohli</w:t>
      </w:r>
      <w:proofErr w:type="gramStart"/>
      <w:r w:rsidR="00C2243B" w:rsidRPr="00C2243B">
        <w:rPr>
          <w:shd w:val="clear" w:color="auto" w:fill="FFFFFF"/>
        </w:rPr>
        <w:t>,2016</w:t>
      </w:r>
      <w:proofErr w:type="gramEnd"/>
      <w:r w:rsidR="00C2243B" w:rsidRPr="00C2243B">
        <w:rPr>
          <w:shd w:val="clear" w:color="auto" w:fill="FFFFFF"/>
        </w:rPr>
        <w:t xml:space="preserve">). </w:t>
      </w:r>
      <w:r w:rsidR="0046429C" w:rsidRPr="00C2243B">
        <w:t>The Bureau is controlled by a commissioner w</w:t>
      </w:r>
      <w:r w:rsidR="00C2243B" w:rsidRPr="00C2243B">
        <w:t>h</w:t>
      </w:r>
      <w:r w:rsidR="0046429C" w:rsidRPr="00C2243B">
        <w:t xml:space="preserve">o is nominated by </w:t>
      </w:r>
      <w:r w:rsidR="00301BDA" w:rsidRPr="00C2243B">
        <w:t>the</w:t>
      </w:r>
      <w:r w:rsidR="0046429C" w:rsidRPr="00C2243B">
        <w:t xml:space="preserve"> president t</w:t>
      </w:r>
      <w:r w:rsidR="00301BDA" w:rsidRPr="00C2243B">
        <w:t>he</w:t>
      </w:r>
      <w:r w:rsidR="0046429C" w:rsidRPr="00C2243B">
        <w:t xml:space="preserve">n confirmed by the senate and goes for a </w:t>
      </w:r>
      <w:r w:rsidR="00301BDA" w:rsidRPr="00C2243B">
        <w:t>4-year</w:t>
      </w:r>
      <w:r w:rsidR="0046429C" w:rsidRPr="00C2243B">
        <w:t xml:space="preserve"> fixed term in service. Notably, </w:t>
      </w:r>
      <w:r w:rsidR="00301BDA" w:rsidRPr="00C2243B">
        <w:t>the</w:t>
      </w:r>
      <w:r w:rsidR="0046429C" w:rsidRPr="00C2243B">
        <w:t xml:space="preserve"> commissioner is </w:t>
      </w:r>
      <w:r w:rsidR="00301BDA" w:rsidRPr="00C2243B">
        <w:t>the</w:t>
      </w:r>
      <w:r w:rsidR="0046429C" w:rsidRPr="00C2243B">
        <w:t xml:space="preserve"> only appointee at </w:t>
      </w:r>
      <w:r w:rsidR="00301BDA" w:rsidRPr="00C2243B">
        <w:t>the</w:t>
      </w:r>
      <w:r w:rsidR="0046429C" w:rsidRPr="00C2243B">
        <w:t xml:space="preserve"> BLS w</w:t>
      </w:r>
      <w:r w:rsidR="00301BDA" w:rsidRPr="00C2243B">
        <w:t>h</w:t>
      </w:r>
      <w:r w:rsidR="0046429C" w:rsidRPr="00C2243B">
        <w:t xml:space="preserve">o is </w:t>
      </w:r>
      <w:r w:rsidR="00301BDA" w:rsidRPr="00C2243B">
        <w:t>political. The</w:t>
      </w:r>
      <w:r w:rsidRPr="00C2243B">
        <w:t xml:space="preserve"> </w:t>
      </w:r>
      <w:r w:rsidR="00301BDA" w:rsidRPr="00C2243B">
        <w:t>Bure</w:t>
      </w:r>
      <w:r w:rsidRPr="00C2243B">
        <w:t>au</w:t>
      </w:r>
      <w:r w:rsidR="00301BDA" w:rsidRPr="00C2243B">
        <w:t xml:space="preserve"> </w:t>
      </w:r>
      <w:r w:rsidRPr="00C2243B">
        <w:lastRenderedPageBreak/>
        <w:t xml:space="preserve">gets its information through the U.S. Census. A sample </w:t>
      </w:r>
      <w:r w:rsidR="00301BDA" w:rsidRPr="00C2243B">
        <w:t>hou</w:t>
      </w:r>
      <w:r w:rsidRPr="00C2243B">
        <w:t xml:space="preserve">sing unit is given advance notice </w:t>
      </w:r>
      <w:r w:rsidR="00301BDA" w:rsidRPr="00C2243B">
        <w:t>through</w:t>
      </w:r>
      <w:r w:rsidRPr="00C2243B">
        <w:t xml:space="preserve"> a letter from </w:t>
      </w:r>
      <w:r w:rsidR="00301BDA" w:rsidRPr="00C2243B">
        <w:t>the</w:t>
      </w:r>
      <w:r w:rsidRPr="00C2243B">
        <w:t xml:space="preserve"> census Bureau </w:t>
      </w:r>
      <w:r w:rsidR="00301BDA" w:rsidRPr="00C2243B">
        <w:t>letting</w:t>
      </w:r>
      <w:r w:rsidRPr="00C2243B">
        <w:t xml:space="preserve"> the occupants know of </w:t>
      </w:r>
      <w:r w:rsidR="00301BDA" w:rsidRPr="00C2243B">
        <w:t>the</w:t>
      </w:r>
      <w:r w:rsidRPr="00C2243B">
        <w:t xml:space="preserve"> survey's purpose as well as </w:t>
      </w:r>
      <w:r w:rsidR="00301BDA" w:rsidRPr="00C2243B">
        <w:t>the</w:t>
      </w:r>
      <w:r w:rsidRPr="00C2243B">
        <w:t xml:space="preserve"> upcoming visit. </w:t>
      </w:r>
    </w:p>
    <w:p w14:paraId="46C3DE3B" w14:textId="1A86CCFE" w:rsidR="006B27AF" w:rsidRPr="00C2243B" w:rsidRDefault="004F7F7B" w:rsidP="008B7C62">
      <w:pPr>
        <w:spacing w:line="480" w:lineRule="auto"/>
        <w:ind w:firstLine="720"/>
      </w:pPr>
      <w:r w:rsidRPr="00C2243B">
        <w:t xml:space="preserve">An introduction of </w:t>
      </w:r>
      <w:r w:rsidR="00301BDA" w:rsidRPr="00C2243B">
        <w:t>the</w:t>
      </w:r>
      <w:r w:rsidRPr="00C2243B">
        <w:t xml:space="preserve"> new industrial classification system, as well </w:t>
      </w:r>
      <w:r w:rsidR="00301BDA" w:rsidRPr="00C2243B">
        <w:t>as extensive</w:t>
      </w:r>
      <w:r w:rsidRPr="00C2243B">
        <w:t xml:space="preserve"> revisions on </w:t>
      </w:r>
      <w:r w:rsidR="00301BDA" w:rsidRPr="00C2243B">
        <w:t>the</w:t>
      </w:r>
      <w:r w:rsidRPr="00C2243B">
        <w:t xml:space="preserve"> industrial policies, stipulated a </w:t>
      </w:r>
      <w:r w:rsidR="00301BDA" w:rsidRPr="00C2243B">
        <w:t>lot of</w:t>
      </w:r>
      <w:r w:rsidRPr="00C2243B">
        <w:t xml:space="preserve"> difficulties when it comes to some </w:t>
      </w:r>
      <w:r w:rsidR="00301BDA" w:rsidRPr="00C2243B">
        <w:t>project</w:t>
      </w:r>
      <w:r w:rsidRPr="00C2243B">
        <w:t xml:space="preserve"> evaluations. Due to </w:t>
      </w:r>
      <w:r w:rsidR="00301BDA" w:rsidRPr="00C2243B">
        <w:t>those</w:t>
      </w:r>
      <w:r w:rsidRPr="00C2243B">
        <w:t xml:space="preserve"> </w:t>
      </w:r>
      <w:r w:rsidR="00301BDA" w:rsidRPr="00C2243B">
        <w:t>revisions</w:t>
      </w:r>
      <w:r w:rsidRPr="00C2243B">
        <w:t xml:space="preserve">, employment data that is projected is limited to an approximate of 17 out of the almost 300 specific industries that are published. This is an ethical issue because </w:t>
      </w:r>
      <w:r w:rsidR="00301BDA" w:rsidRPr="00C2243B">
        <w:t>the</w:t>
      </w:r>
      <w:r w:rsidRPr="00C2243B">
        <w:t xml:space="preserve"> evaluation of employment trough occupation of </w:t>
      </w:r>
      <w:r w:rsidR="00301BDA" w:rsidRPr="00C2243B">
        <w:t>the</w:t>
      </w:r>
      <w:r w:rsidRPr="00C2243B">
        <w:t xml:space="preserve"> projections was done away with due to </w:t>
      </w:r>
      <w:r w:rsidR="00301BDA" w:rsidRPr="00C2243B">
        <w:t>the</w:t>
      </w:r>
      <w:r w:rsidRPr="00C2243B">
        <w:t xml:space="preserve"> revised system of classification</w:t>
      </w:r>
      <w:r w:rsidR="00C2243B" w:rsidRPr="00C2243B">
        <w:t xml:space="preserve"> (</w:t>
      </w:r>
      <w:r w:rsidR="00C2243B" w:rsidRPr="00C2243B">
        <w:rPr>
          <w:shd w:val="clear" w:color="auto" w:fill="FFFFFF"/>
        </w:rPr>
        <w:t>Mullen et al.</w:t>
      </w:r>
      <w:proofErr w:type="gramStart"/>
      <w:r w:rsidR="00C2243B" w:rsidRPr="00C2243B">
        <w:rPr>
          <w:shd w:val="clear" w:color="auto" w:fill="FFFFFF"/>
        </w:rPr>
        <w:t>,2016</w:t>
      </w:r>
      <w:proofErr w:type="gramEnd"/>
      <w:r w:rsidR="00C2243B" w:rsidRPr="00C2243B">
        <w:rPr>
          <w:shd w:val="clear" w:color="auto" w:fill="FFFFFF"/>
        </w:rPr>
        <w:t>).</w:t>
      </w:r>
    </w:p>
    <w:p w14:paraId="2E5DBA6C" w14:textId="6DB08DDA" w:rsidR="006B27AF" w:rsidRPr="00C2243B" w:rsidRDefault="004F7F7B" w:rsidP="008B7C62">
      <w:pPr>
        <w:spacing w:line="480" w:lineRule="auto"/>
        <w:ind w:firstLine="720"/>
      </w:pPr>
      <w:r w:rsidRPr="00C2243B">
        <w:t xml:space="preserve">In years to come, </w:t>
      </w:r>
      <w:r w:rsidR="00301BDA" w:rsidRPr="00C2243B">
        <w:t>there</w:t>
      </w:r>
      <w:r w:rsidRPr="00C2243B">
        <w:t xml:space="preserve"> </w:t>
      </w:r>
      <w:r w:rsidR="00301BDA" w:rsidRPr="00C2243B">
        <w:t>will</w:t>
      </w:r>
      <w:r w:rsidRPr="00C2243B">
        <w:t xml:space="preserve"> be an alteration of the U.S. population as well as the labor sector significantly. </w:t>
      </w:r>
      <w:r w:rsidR="00C40F2B" w:rsidRPr="00C2243B">
        <w:t xml:space="preserve">Aging and a lot of diverse populations that will keep growing, though at a slower rate, are changes that will take place. </w:t>
      </w:r>
      <w:r w:rsidR="00301BDA" w:rsidRPr="00C2243B">
        <w:t>The</w:t>
      </w:r>
      <w:r w:rsidR="00C40F2B" w:rsidRPr="00C2243B">
        <w:t xml:space="preserve"> changes are going to affect </w:t>
      </w:r>
      <w:r w:rsidR="00301BDA" w:rsidRPr="00C2243B">
        <w:t>the</w:t>
      </w:r>
      <w:r w:rsidR="00C40F2B" w:rsidRPr="00C2243B">
        <w:t xml:space="preserve"> U.S. economic </w:t>
      </w:r>
      <w:r w:rsidR="00301BDA" w:rsidRPr="00C2243B">
        <w:t>growth</w:t>
      </w:r>
      <w:r w:rsidR="00C40F2B" w:rsidRPr="00C2243B">
        <w:t xml:space="preserve"> and its capacity for creating goods and </w:t>
      </w:r>
      <w:r w:rsidR="00301BDA" w:rsidRPr="00C2243B">
        <w:t>services</w:t>
      </w:r>
      <w:r w:rsidR="00C40F2B" w:rsidRPr="00C2243B">
        <w:t>.</w:t>
      </w:r>
      <w:r w:rsidR="00C2243B" w:rsidRPr="00C2243B">
        <w:t xml:space="preserve"> (</w:t>
      </w:r>
      <w:r w:rsidR="00C2243B" w:rsidRPr="00C2243B">
        <w:rPr>
          <w:shd w:val="clear" w:color="auto" w:fill="FFFFFF"/>
        </w:rPr>
        <w:t>Kim et al.</w:t>
      </w:r>
      <w:proofErr w:type="gramStart"/>
      <w:r w:rsidR="00C2243B" w:rsidRPr="00C2243B">
        <w:rPr>
          <w:shd w:val="clear" w:color="auto" w:fill="FFFFFF"/>
        </w:rPr>
        <w:t>,2017</w:t>
      </w:r>
      <w:proofErr w:type="gramEnd"/>
      <w:r w:rsidR="00C2243B" w:rsidRPr="00C2243B">
        <w:rPr>
          <w:shd w:val="clear" w:color="auto" w:fill="FFFFFF"/>
        </w:rPr>
        <w:t>).</w:t>
      </w:r>
      <w:r w:rsidR="00C2243B" w:rsidRPr="00C2243B">
        <w:t xml:space="preserve"> </w:t>
      </w:r>
      <w:r w:rsidR="00C40F2B" w:rsidRPr="00C2243B">
        <w:t xml:space="preserve">The labor force </w:t>
      </w:r>
      <w:r w:rsidR="00301BDA" w:rsidRPr="00C2243B">
        <w:t>growth</w:t>
      </w:r>
      <w:r w:rsidR="00C40F2B" w:rsidRPr="00C2243B">
        <w:t xml:space="preserve"> is rightly </w:t>
      </w:r>
      <w:r w:rsidR="00301BDA" w:rsidRPr="00C2243B">
        <w:t>proportional</w:t>
      </w:r>
      <w:r w:rsidR="00C40F2B" w:rsidRPr="00C2243B">
        <w:t xml:space="preserve"> to </w:t>
      </w:r>
      <w:r w:rsidR="00301BDA" w:rsidRPr="00C2243B">
        <w:t>the</w:t>
      </w:r>
      <w:r w:rsidR="00C40F2B" w:rsidRPr="00C2243B">
        <w:t xml:space="preserve"> </w:t>
      </w:r>
      <w:r w:rsidR="00301BDA" w:rsidRPr="00C2243B">
        <w:t>growth</w:t>
      </w:r>
      <w:r w:rsidR="00C40F2B" w:rsidRPr="00C2243B">
        <w:t xml:space="preserve"> of </w:t>
      </w:r>
      <w:r w:rsidR="008B7C62" w:rsidRPr="00C2243B">
        <w:t>the</w:t>
      </w:r>
      <w:r w:rsidR="00C40F2B" w:rsidRPr="00C2243B">
        <w:t xml:space="preserve"> population as well as </w:t>
      </w:r>
      <w:r w:rsidR="008B7C62" w:rsidRPr="00C2243B">
        <w:t>changes</w:t>
      </w:r>
      <w:r w:rsidR="00C40F2B" w:rsidRPr="00C2243B">
        <w:t xml:space="preserve"> in </w:t>
      </w:r>
      <w:r w:rsidR="008B7C62" w:rsidRPr="00C2243B">
        <w:t>the</w:t>
      </w:r>
      <w:r w:rsidR="00C40F2B" w:rsidRPr="00C2243B">
        <w:t xml:space="preserve"> participation rate </w:t>
      </w:r>
      <w:r w:rsidR="008B7C62" w:rsidRPr="00C2243B">
        <w:t>of the</w:t>
      </w:r>
      <w:r w:rsidR="00C40F2B" w:rsidRPr="00C2243B">
        <w:t xml:space="preserve"> labor force. A vital part of </w:t>
      </w:r>
      <w:r w:rsidR="008B7C62" w:rsidRPr="00C2243B">
        <w:t>the</w:t>
      </w:r>
      <w:r w:rsidR="00C40F2B" w:rsidRPr="00C2243B">
        <w:t xml:space="preserve"> labor force growth </w:t>
      </w:r>
      <w:r w:rsidR="008B7C62" w:rsidRPr="00C2243B">
        <w:t>changes</w:t>
      </w:r>
      <w:r w:rsidR="00C40F2B" w:rsidRPr="00C2243B">
        <w:t xml:space="preserve"> comes from </w:t>
      </w:r>
      <w:r w:rsidR="008B7C62" w:rsidRPr="00C2243B">
        <w:t>the</w:t>
      </w:r>
      <w:r w:rsidR="00C40F2B" w:rsidRPr="00C2243B">
        <w:t xml:space="preserve"> </w:t>
      </w:r>
      <w:r w:rsidR="008B7C62" w:rsidRPr="00C2243B">
        <w:t>changes</w:t>
      </w:r>
      <w:r w:rsidR="00C40F2B" w:rsidRPr="00C2243B">
        <w:t xml:space="preserve"> in population. Notably, </w:t>
      </w:r>
      <w:r w:rsidR="008B7C62" w:rsidRPr="00C2243B">
        <w:t>the</w:t>
      </w:r>
      <w:r w:rsidR="00C40F2B" w:rsidRPr="00C2243B">
        <w:t xml:space="preserve"> participation </w:t>
      </w:r>
      <w:r w:rsidR="008B7C62" w:rsidRPr="00C2243B">
        <w:t>rate of</w:t>
      </w:r>
      <w:r w:rsidR="00C40F2B" w:rsidRPr="00C2243B">
        <w:t xml:space="preserve"> </w:t>
      </w:r>
      <w:r w:rsidR="008B7C62" w:rsidRPr="00C2243B">
        <w:t>the</w:t>
      </w:r>
      <w:r w:rsidR="00C40F2B" w:rsidRPr="00C2243B">
        <w:t xml:space="preserve"> labor has gone down </w:t>
      </w:r>
      <w:r w:rsidR="008B7C62" w:rsidRPr="00C2243B">
        <w:t>substantially</w:t>
      </w:r>
      <w:r w:rsidR="00C40F2B" w:rsidRPr="00C2243B">
        <w:t xml:space="preserve"> after its </w:t>
      </w:r>
      <w:r w:rsidR="008B7C62" w:rsidRPr="00C2243B">
        <w:t xml:space="preserve">year </w:t>
      </w:r>
      <w:r w:rsidR="00C40F2B" w:rsidRPr="00C2243B">
        <w:t>200</w:t>
      </w:r>
      <w:r w:rsidR="008B7C62" w:rsidRPr="00C2243B">
        <w:t>0</w:t>
      </w:r>
      <w:r w:rsidR="00C40F2B" w:rsidRPr="00C2243B">
        <w:t xml:space="preserve"> peak for </w:t>
      </w:r>
      <w:r w:rsidR="008B7C62" w:rsidRPr="00C2243B">
        <w:t>both</w:t>
      </w:r>
      <w:r w:rsidR="00C40F2B" w:rsidRPr="00C2243B">
        <w:t xml:space="preserve"> economic as well as demographic </w:t>
      </w:r>
      <w:r w:rsidR="008B7C62" w:rsidRPr="00C2243B">
        <w:t>reasons</w:t>
      </w:r>
      <w:r w:rsidR="00C40F2B" w:rsidRPr="00C2243B">
        <w:t xml:space="preserve">. With this, we are looking at trends in size, composition, and </w:t>
      </w:r>
      <w:r w:rsidR="008B7C62" w:rsidRPr="00C2243B">
        <w:t>growth</w:t>
      </w:r>
      <w:r w:rsidR="00C40F2B" w:rsidRPr="00C2243B">
        <w:t xml:space="preserve"> of </w:t>
      </w:r>
      <w:r w:rsidR="008B7C62" w:rsidRPr="00C2243B">
        <w:t>the</w:t>
      </w:r>
      <w:r w:rsidR="00C40F2B" w:rsidRPr="00C2243B">
        <w:t xml:space="preserve"> labor force in a projected </w:t>
      </w:r>
      <w:r w:rsidR="008B7C62" w:rsidRPr="00C2243B">
        <w:t>long-term</w:t>
      </w:r>
      <w:r w:rsidR="00C40F2B" w:rsidRPr="00C2243B">
        <w:t xml:space="preserve"> manner. </w:t>
      </w:r>
    </w:p>
    <w:p w14:paraId="46320DA5" w14:textId="094256AD" w:rsidR="00C2243B" w:rsidRPr="00C2243B" w:rsidRDefault="00C2243B" w:rsidP="008B7C62">
      <w:pPr>
        <w:spacing w:line="480" w:lineRule="auto"/>
        <w:ind w:firstLine="720"/>
      </w:pPr>
    </w:p>
    <w:p w14:paraId="5103D542" w14:textId="1B19177A" w:rsidR="00C2243B" w:rsidRPr="00C2243B" w:rsidRDefault="00C2243B" w:rsidP="008B7C62">
      <w:pPr>
        <w:spacing w:line="480" w:lineRule="auto"/>
        <w:ind w:firstLine="720"/>
      </w:pPr>
    </w:p>
    <w:p w14:paraId="06F864D4" w14:textId="77777777" w:rsidR="00790687" w:rsidRDefault="00790687" w:rsidP="00790687">
      <w:pPr>
        <w:spacing w:line="480" w:lineRule="auto"/>
      </w:pPr>
    </w:p>
    <w:p w14:paraId="1D9873FB" w14:textId="70E7EE01" w:rsidR="00C2243B" w:rsidRPr="00C2243B" w:rsidRDefault="004F7F7B" w:rsidP="00790687">
      <w:pPr>
        <w:spacing w:line="480" w:lineRule="auto"/>
        <w:jc w:val="center"/>
        <w:rPr>
          <w:b/>
          <w:bCs w:val="0"/>
          <w:shd w:val="clear" w:color="auto" w:fill="FFFFFF"/>
        </w:rPr>
      </w:pPr>
      <w:r w:rsidRPr="00C2243B">
        <w:rPr>
          <w:b/>
          <w:shd w:val="clear" w:color="auto" w:fill="FFFFFF"/>
        </w:rPr>
        <w:lastRenderedPageBreak/>
        <w:t>References</w:t>
      </w:r>
    </w:p>
    <w:p w14:paraId="4533402F" w14:textId="47DDA890" w:rsidR="00C2243B" w:rsidRPr="00C2243B" w:rsidRDefault="004F7F7B" w:rsidP="00C2243B">
      <w:pPr>
        <w:spacing w:line="480" w:lineRule="auto"/>
        <w:ind w:left="720" w:hanging="720"/>
        <w:rPr>
          <w:shd w:val="clear" w:color="auto" w:fill="FFFFFF"/>
        </w:rPr>
      </w:pPr>
      <w:proofErr w:type="spellStart"/>
      <w:r w:rsidRPr="00C2243B">
        <w:rPr>
          <w:shd w:val="clear" w:color="auto" w:fill="FFFFFF"/>
        </w:rPr>
        <w:t>Groshen</w:t>
      </w:r>
      <w:proofErr w:type="spellEnd"/>
      <w:r w:rsidRPr="00C2243B">
        <w:rPr>
          <w:shd w:val="clear" w:color="auto" w:fill="FFFFFF"/>
        </w:rPr>
        <w:t xml:space="preserve">, E. L. (2018). Importance of the U.S. Bureau of Labor Statistics and critical issues it faces. </w:t>
      </w:r>
      <w:r w:rsidRPr="00C2243B">
        <w:rPr>
          <w:i/>
          <w:iCs/>
          <w:shd w:val="clear" w:color="auto" w:fill="FFFFFF"/>
        </w:rPr>
        <w:t>Business Economics</w:t>
      </w:r>
      <w:r w:rsidRPr="00C2243B">
        <w:rPr>
          <w:shd w:val="clear" w:color="auto" w:fill="FFFFFF"/>
        </w:rPr>
        <w:t>, </w:t>
      </w:r>
      <w:r w:rsidRPr="00C2243B">
        <w:rPr>
          <w:i/>
          <w:iCs/>
          <w:shd w:val="clear" w:color="auto" w:fill="FFFFFF"/>
        </w:rPr>
        <w:t>53</w:t>
      </w:r>
      <w:r w:rsidRPr="00C2243B">
        <w:rPr>
          <w:shd w:val="clear" w:color="auto" w:fill="FFFFFF"/>
        </w:rPr>
        <w:t>(2), 86-99.</w:t>
      </w:r>
    </w:p>
    <w:p w14:paraId="68C38D41" w14:textId="5FD79AB7" w:rsidR="00C2243B" w:rsidRPr="00C2243B" w:rsidRDefault="004F7F7B" w:rsidP="00C2243B">
      <w:pPr>
        <w:spacing w:line="480" w:lineRule="auto"/>
        <w:ind w:left="720" w:hanging="720"/>
        <w:rPr>
          <w:shd w:val="clear" w:color="auto" w:fill="FFFFFF"/>
        </w:rPr>
      </w:pPr>
      <w:r w:rsidRPr="00C2243B">
        <w:rPr>
          <w:shd w:val="clear" w:color="auto" w:fill="FFFFFF"/>
        </w:rPr>
        <w:t xml:space="preserve">Kim, Y. J., Kim, K., &amp; Lee, S. (2017). </w:t>
      </w:r>
      <w:proofErr w:type="gramStart"/>
      <w:r w:rsidRPr="00C2243B">
        <w:rPr>
          <w:shd w:val="clear" w:color="auto" w:fill="FFFFFF"/>
        </w:rPr>
        <w:t>The rise of technological unemployment and its implications on the future macroeconomic landscape.</w:t>
      </w:r>
      <w:proofErr w:type="gramEnd"/>
      <w:r w:rsidRPr="00C2243B">
        <w:rPr>
          <w:shd w:val="clear" w:color="auto" w:fill="FFFFFF"/>
        </w:rPr>
        <w:t> </w:t>
      </w:r>
      <w:r w:rsidRPr="00C2243B">
        <w:rPr>
          <w:i/>
          <w:iCs/>
          <w:shd w:val="clear" w:color="auto" w:fill="FFFFFF"/>
        </w:rPr>
        <w:t>Futures</w:t>
      </w:r>
      <w:r w:rsidRPr="00C2243B">
        <w:rPr>
          <w:shd w:val="clear" w:color="auto" w:fill="FFFFFF"/>
        </w:rPr>
        <w:t>, </w:t>
      </w:r>
      <w:r w:rsidRPr="00C2243B">
        <w:rPr>
          <w:i/>
          <w:iCs/>
          <w:shd w:val="clear" w:color="auto" w:fill="FFFFFF"/>
        </w:rPr>
        <w:t>87</w:t>
      </w:r>
      <w:r w:rsidRPr="00C2243B">
        <w:rPr>
          <w:shd w:val="clear" w:color="auto" w:fill="FFFFFF"/>
        </w:rPr>
        <w:t>, 1-9.</w:t>
      </w:r>
    </w:p>
    <w:p w14:paraId="5EA5A0FC" w14:textId="58BCE476" w:rsidR="00C2243B" w:rsidRPr="00C2243B" w:rsidRDefault="004F7F7B" w:rsidP="00C2243B">
      <w:pPr>
        <w:spacing w:line="480" w:lineRule="auto"/>
        <w:ind w:left="720" w:hanging="720"/>
        <w:rPr>
          <w:shd w:val="clear" w:color="auto" w:fill="FFFFFF"/>
        </w:rPr>
      </w:pPr>
      <w:proofErr w:type="spellStart"/>
      <w:r w:rsidRPr="00C2243B">
        <w:rPr>
          <w:shd w:val="clear" w:color="auto" w:fill="FFFFFF"/>
        </w:rPr>
        <w:t>Kohli</w:t>
      </w:r>
      <w:proofErr w:type="spellEnd"/>
      <w:r w:rsidRPr="00C2243B">
        <w:rPr>
          <w:shd w:val="clear" w:color="auto" w:fill="FFFFFF"/>
        </w:rPr>
        <w:t xml:space="preserve">, M. C. (2016). Leontief and the Bureau of Labor Statistics, 1941-54: </w:t>
      </w:r>
      <w:proofErr w:type="gramStart"/>
      <w:r w:rsidRPr="00C2243B">
        <w:rPr>
          <w:shd w:val="clear" w:color="auto" w:fill="FFFFFF"/>
        </w:rPr>
        <w:t>A</w:t>
      </w:r>
      <w:proofErr w:type="gramEnd"/>
      <w:r w:rsidRPr="00C2243B">
        <w:rPr>
          <w:shd w:val="clear" w:color="auto" w:fill="FFFFFF"/>
        </w:rPr>
        <w:t xml:space="preserve"> Unfinished Chapter in the History of Economic Measurement. </w:t>
      </w:r>
      <w:proofErr w:type="gramStart"/>
      <w:r w:rsidRPr="00C2243B">
        <w:rPr>
          <w:i/>
          <w:iCs/>
          <w:shd w:val="clear" w:color="auto" w:fill="FFFFFF"/>
        </w:rPr>
        <w:t>Bureau of Labor Statistics, http://www.</w:t>
      </w:r>
      <w:proofErr w:type="gramEnd"/>
      <w:r w:rsidRPr="00C2243B">
        <w:rPr>
          <w:i/>
          <w:iCs/>
          <w:shd w:val="clear" w:color="auto" w:fill="FFFFFF"/>
        </w:rPr>
        <w:t xml:space="preserve"> </w:t>
      </w:r>
      <w:proofErr w:type="spellStart"/>
      <w:proofErr w:type="gramStart"/>
      <w:r w:rsidRPr="00C2243B">
        <w:rPr>
          <w:i/>
          <w:iCs/>
          <w:shd w:val="clear" w:color="auto" w:fill="FFFFFF"/>
        </w:rPr>
        <w:t>bls</w:t>
      </w:r>
      <w:proofErr w:type="spellEnd"/>
      <w:proofErr w:type="gramEnd"/>
      <w:r w:rsidRPr="00C2243B">
        <w:rPr>
          <w:i/>
          <w:iCs/>
          <w:shd w:val="clear" w:color="auto" w:fill="FFFFFF"/>
        </w:rPr>
        <w:t xml:space="preserve">. </w:t>
      </w:r>
      <w:proofErr w:type="spellStart"/>
      <w:proofErr w:type="gramStart"/>
      <w:r w:rsidRPr="00C2243B">
        <w:rPr>
          <w:i/>
          <w:iCs/>
          <w:shd w:val="clear" w:color="auto" w:fill="FFFFFF"/>
        </w:rPr>
        <w:t>gov</w:t>
      </w:r>
      <w:proofErr w:type="spellEnd"/>
      <w:r w:rsidRPr="00C2243B">
        <w:rPr>
          <w:i/>
          <w:iCs/>
          <w:shd w:val="clear" w:color="auto" w:fill="FFFFFF"/>
        </w:rPr>
        <w:t>/ore/pdf/st020190</w:t>
      </w:r>
      <w:proofErr w:type="gramEnd"/>
      <w:r w:rsidRPr="00C2243B">
        <w:rPr>
          <w:i/>
          <w:iCs/>
          <w:shd w:val="clear" w:color="auto" w:fill="FFFFFF"/>
        </w:rPr>
        <w:t xml:space="preserve">. </w:t>
      </w:r>
      <w:proofErr w:type="gramStart"/>
      <w:r w:rsidRPr="00C2243B">
        <w:rPr>
          <w:i/>
          <w:iCs/>
          <w:shd w:val="clear" w:color="auto" w:fill="FFFFFF"/>
        </w:rPr>
        <w:t>pdf</w:t>
      </w:r>
      <w:proofErr w:type="gramEnd"/>
      <w:r w:rsidRPr="00C2243B">
        <w:rPr>
          <w:shd w:val="clear" w:color="auto" w:fill="FFFFFF"/>
        </w:rPr>
        <w:t>.</w:t>
      </w:r>
    </w:p>
    <w:p w14:paraId="32275BBD" w14:textId="4072DFF9" w:rsidR="00C2243B" w:rsidRPr="00C2243B" w:rsidRDefault="004F7F7B" w:rsidP="00C2243B">
      <w:pPr>
        <w:spacing w:line="480" w:lineRule="auto"/>
        <w:ind w:left="720" w:hanging="720"/>
        <w:rPr>
          <w:shd w:val="clear" w:color="auto" w:fill="FFFFFF"/>
        </w:rPr>
      </w:pPr>
      <w:proofErr w:type="gramStart"/>
      <w:r w:rsidRPr="00C2243B">
        <w:rPr>
          <w:shd w:val="clear" w:color="auto" w:fill="FFFFFF"/>
        </w:rPr>
        <w:t xml:space="preserve">Mishra, P., Pandey, C. M., Singh, U., Gupta, A., </w:t>
      </w:r>
      <w:proofErr w:type="spellStart"/>
      <w:r w:rsidRPr="00C2243B">
        <w:rPr>
          <w:shd w:val="clear" w:color="auto" w:fill="FFFFFF"/>
        </w:rPr>
        <w:t>Sahu</w:t>
      </w:r>
      <w:proofErr w:type="spellEnd"/>
      <w:r w:rsidRPr="00C2243B">
        <w:rPr>
          <w:shd w:val="clear" w:color="auto" w:fill="FFFFFF"/>
        </w:rPr>
        <w:t xml:space="preserve">, C., &amp; </w:t>
      </w:r>
      <w:proofErr w:type="spellStart"/>
      <w:r w:rsidRPr="00C2243B">
        <w:rPr>
          <w:shd w:val="clear" w:color="auto" w:fill="FFFFFF"/>
        </w:rPr>
        <w:t>Keshri</w:t>
      </w:r>
      <w:proofErr w:type="spellEnd"/>
      <w:r w:rsidRPr="00C2243B">
        <w:rPr>
          <w:shd w:val="clear" w:color="auto" w:fill="FFFFFF"/>
        </w:rPr>
        <w:t>, A. (2019).</w:t>
      </w:r>
      <w:proofErr w:type="gramEnd"/>
      <w:r w:rsidRPr="00C2243B">
        <w:rPr>
          <w:shd w:val="clear" w:color="auto" w:fill="FFFFFF"/>
        </w:rPr>
        <w:t xml:space="preserve"> </w:t>
      </w:r>
      <w:proofErr w:type="gramStart"/>
      <w:r w:rsidRPr="00C2243B">
        <w:rPr>
          <w:shd w:val="clear" w:color="auto" w:fill="FFFFFF"/>
        </w:rPr>
        <w:t>Descriptive statistics and normality tests for statistical data.</w:t>
      </w:r>
      <w:proofErr w:type="gramEnd"/>
      <w:r w:rsidRPr="00C2243B">
        <w:rPr>
          <w:shd w:val="clear" w:color="auto" w:fill="FFFFFF"/>
        </w:rPr>
        <w:t> </w:t>
      </w:r>
      <w:proofErr w:type="gramStart"/>
      <w:r w:rsidRPr="00C2243B">
        <w:rPr>
          <w:i/>
          <w:iCs/>
          <w:shd w:val="clear" w:color="auto" w:fill="FFFFFF"/>
        </w:rPr>
        <w:t xml:space="preserve">Annals of cardiac </w:t>
      </w:r>
      <w:proofErr w:type="spellStart"/>
      <w:r w:rsidRPr="00C2243B">
        <w:rPr>
          <w:i/>
          <w:iCs/>
          <w:shd w:val="clear" w:color="auto" w:fill="FFFFFF"/>
        </w:rPr>
        <w:t>anaesthesia</w:t>
      </w:r>
      <w:proofErr w:type="spellEnd"/>
      <w:r w:rsidRPr="00C2243B">
        <w:rPr>
          <w:shd w:val="clear" w:color="auto" w:fill="FFFFFF"/>
        </w:rPr>
        <w:t>, </w:t>
      </w:r>
      <w:r w:rsidRPr="00C2243B">
        <w:rPr>
          <w:i/>
          <w:iCs/>
          <w:shd w:val="clear" w:color="auto" w:fill="FFFFFF"/>
        </w:rPr>
        <w:t>22</w:t>
      </w:r>
      <w:r w:rsidRPr="00C2243B">
        <w:rPr>
          <w:shd w:val="clear" w:color="auto" w:fill="FFFFFF"/>
        </w:rPr>
        <w:t>(1), 67.</w:t>
      </w:r>
      <w:proofErr w:type="gramEnd"/>
    </w:p>
    <w:p w14:paraId="12073A09" w14:textId="35EA2DA5" w:rsidR="00C2243B" w:rsidRPr="00C2243B" w:rsidRDefault="004F7F7B" w:rsidP="00C2243B">
      <w:pPr>
        <w:spacing w:line="480" w:lineRule="auto"/>
        <w:ind w:left="720" w:hanging="720"/>
      </w:pPr>
      <w:proofErr w:type="gramStart"/>
      <w:r w:rsidRPr="00C2243B">
        <w:rPr>
          <w:shd w:val="clear" w:color="auto" w:fill="FFFFFF"/>
        </w:rPr>
        <w:t>Mullen, E. W., Cory, S. N., &amp; Martinez, G. (2016).</w:t>
      </w:r>
      <w:proofErr w:type="gramEnd"/>
      <w:r w:rsidRPr="00C2243B">
        <w:rPr>
          <w:shd w:val="clear" w:color="auto" w:fill="FFFFFF"/>
        </w:rPr>
        <w:t xml:space="preserve"> ETHICAL ISSUES AND SELLING: PERCEPTIONS OF MEN AND WOMEN. </w:t>
      </w:r>
      <w:proofErr w:type="gramStart"/>
      <w:r w:rsidRPr="00C2243B">
        <w:rPr>
          <w:i/>
          <w:iCs/>
          <w:shd w:val="clear" w:color="auto" w:fill="FFFFFF"/>
        </w:rPr>
        <w:t>International Journal of Sales, Retailing &amp; Marketing</w:t>
      </w:r>
      <w:r w:rsidRPr="00C2243B">
        <w:rPr>
          <w:shd w:val="clear" w:color="auto" w:fill="FFFFFF"/>
        </w:rPr>
        <w:t>, </w:t>
      </w:r>
      <w:r w:rsidRPr="00C2243B">
        <w:rPr>
          <w:i/>
          <w:iCs/>
          <w:shd w:val="clear" w:color="auto" w:fill="FFFFFF"/>
        </w:rPr>
        <w:t>5</w:t>
      </w:r>
      <w:r w:rsidRPr="00C2243B">
        <w:rPr>
          <w:shd w:val="clear" w:color="auto" w:fill="FFFFFF"/>
        </w:rPr>
        <w:t>(2).</w:t>
      </w:r>
      <w:proofErr w:type="gramEnd"/>
    </w:p>
    <w:sectPr w:rsidR="00C2243B" w:rsidRPr="00C2243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9C5CBE" w14:textId="77777777" w:rsidR="00722505" w:rsidRDefault="00722505">
      <w:pPr>
        <w:spacing w:after="0" w:line="240" w:lineRule="auto"/>
      </w:pPr>
      <w:r>
        <w:separator/>
      </w:r>
    </w:p>
  </w:endnote>
  <w:endnote w:type="continuationSeparator" w:id="0">
    <w:p w14:paraId="68E89CB2" w14:textId="77777777" w:rsidR="00722505" w:rsidRDefault="00722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7BE1C4" w14:textId="77777777" w:rsidR="00722505" w:rsidRDefault="00722505">
      <w:pPr>
        <w:spacing w:after="0" w:line="240" w:lineRule="auto"/>
      </w:pPr>
      <w:r>
        <w:separator/>
      </w:r>
    </w:p>
  </w:footnote>
  <w:footnote w:type="continuationSeparator" w:id="0">
    <w:p w14:paraId="772D4AE0" w14:textId="77777777" w:rsidR="00722505" w:rsidRDefault="00722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56415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6F43C76" w14:textId="236264C3" w:rsidR="008B7C62" w:rsidRDefault="004F7F7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068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D71F7F2" w14:textId="77777777" w:rsidR="008B7C62" w:rsidRDefault="008B7C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305"/>
    <w:rsid w:val="00230D59"/>
    <w:rsid w:val="00301BDA"/>
    <w:rsid w:val="003A12A9"/>
    <w:rsid w:val="003B73AF"/>
    <w:rsid w:val="0046429C"/>
    <w:rsid w:val="004F7F7B"/>
    <w:rsid w:val="005A5305"/>
    <w:rsid w:val="006B27AF"/>
    <w:rsid w:val="006D3D6B"/>
    <w:rsid w:val="007163AE"/>
    <w:rsid w:val="00722505"/>
    <w:rsid w:val="00790687"/>
    <w:rsid w:val="008B7C62"/>
    <w:rsid w:val="008D5928"/>
    <w:rsid w:val="00C2243B"/>
    <w:rsid w:val="00C40F2B"/>
    <w:rsid w:val="00EB3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Cs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A12A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B7C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7C62"/>
  </w:style>
  <w:style w:type="paragraph" w:styleId="Footer">
    <w:name w:val="footer"/>
    <w:basedOn w:val="Normal"/>
    <w:link w:val="FooterChar"/>
    <w:uiPriority w:val="99"/>
    <w:unhideWhenUsed/>
    <w:rsid w:val="008B7C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7C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Cs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A12A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B7C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7C62"/>
  </w:style>
  <w:style w:type="paragraph" w:styleId="Footer">
    <w:name w:val="footer"/>
    <w:basedOn w:val="Normal"/>
    <w:link w:val="FooterChar"/>
    <w:uiPriority w:val="99"/>
    <w:unhideWhenUsed/>
    <w:rsid w:val="008B7C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7C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boke</dc:creator>
  <cp:lastModifiedBy>Kamande</cp:lastModifiedBy>
  <cp:revision>3</cp:revision>
  <dcterms:created xsi:type="dcterms:W3CDTF">2020-07-20T19:46:00Z</dcterms:created>
  <dcterms:modified xsi:type="dcterms:W3CDTF">2020-07-20T20:51:00Z</dcterms:modified>
</cp:coreProperties>
</file>